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0AA0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6DF27A" w14:textId="77777777" w:rsidR="006F49F2" w:rsidRDefault="006F49F2" w:rsidP="006F49F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A79F3">
        <w:rPr>
          <w:rFonts w:ascii="Times New Roman" w:eastAsia="Calibri" w:hAnsi="Times New Roman" w:cs="Times New Roman"/>
          <w:sz w:val="32"/>
          <w:szCs w:val="24"/>
        </w:rPr>
        <w:t xml:space="preserve">ГОСУДАРСТВЕННОЕ КАЗЕННОЕ УЧРЕЖДЕНИЕ </w:t>
      </w:r>
    </w:p>
    <w:p w14:paraId="71FBDA41" w14:textId="77777777" w:rsidR="006F49F2" w:rsidRPr="004A79F3" w:rsidRDefault="006F49F2" w:rsidP="006F49F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4A79F3">
        <w:rPr>
          <w:rFonts w:ascii="Times New Roman" w:eastAsia="Calibri" w:hAnsi="Times New Roman" w:cs="Times New Roman"/>
          <w:sz w:val="32"/>
          <w:szCs w:val="24"/>
        </w:rPr>
        <w:t>ДОШКОЛЬНАЯ ОБРАЗОВАТЕЛЬНАЯ ОРГАНИЗАЦИЯ ЗАПОРОЖСКОЙ ОБЛАСТИ "КОНСТАНТИНОВСКИЙ ДЕТСКИЙ САД №1 "ТЕРЕМОК" МЕЛИТОПОЛЬСКОГО РАЙОНА</w:t>
      </w:r>
    </w:p>
    <w:p w14:paraId="65F0E8B2" w14:textId="77777777" w:rsidR="006F49F2" w:rsidRDefault="006F49F2" w:rsidP="006F49F2">
      <w:pPr>
        <w:rPr>
          <w:rFonts w:ascii="Times New Roman" w:hAnsi="Times New Roman" w:cs="Times New Roman"/>
          <w:sz w:val="24"/>
          <w:szCs w:val="24"/>
        </w:rPr>
      </w:pPr>
    </w:p>
    <w:p w14:paraId="661BEE6C" w14:textId="77777777" w:rsidR="006F49F2" w:rsidRDefault="006F49F2" w:rsidP="006F49F2">
      <w:pPr>
        <w:rPr>
          <w:rFonts w:ascii="Times New Roman" w:hAnsi="Times New Roman" w:cs="Times New Roman"/>
          <w:sz w:val="24"/>
          <w:szCs w:val="24"/>
        </w:rPr>
      </w:pPr>
    </w:p>
    <w:p w14:paraId="58968571" w14:textId="77777777" w:rsidR="006F49F2" w:rsidRDefault="006F49F2" w:rsidP="006F49F2">
      <w:pPr>
        <w:rPr>
          <w:rFonts w:ascii="Times New Roman" w:hAnsi="Times New Roman" w:cs="Times New Roman"/>
          <w:sz w:val="24"/>
          <w:szCs w:val="24"/>
        </w:rPr>
      </w:pPr>
    </w:p>
    <w:p w14:paraId="218A2295" w14:textId="77777777" w:rsidR="006F49F2" w:rsidRDefault="006F49F2" w:rsidP="006F49F2">
      <w:pPr>
        <w:rPr>
          <w:rFonts w:ascii="Times New Roman" w:hAnsi="Times New Roman" w:cs="Times New Roman"/>
          <w:sz w:val="24"/>
          <w:szCs w:val="24"/>
        </w:rPr>
      </w:pPr>
    </w:p>
    <w:p w14:paraId="4B5D827F" w14:textId="77777777" w:rsidR="006F49F2" w:rsidRPr="002957F8" w:rsidRDefault="006F49F2" w:rsidP="006F49F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</w:t>
      </w:r>
      <w:r w:rsidRPr="002957F8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295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УТВЕРЖДАЮ: </w:t>
      </w:r>
    </w:p>
    <w:p w14:paraId="5D643034" w14:textId="77777777" w:rsidR="006F49F2" w:rsidRPr="002957F8" w:rsidRDefault="006F49F2" w:rsidP="006F49F2">
      <w:pPr>
        <w:rPr>
          <w:rFonts w:ascii="Times New Roman" w:hAnsi="Times New Roman" w:cs="Times New Roman"/>
          <w:sz w:val="24"/>
          <w:szCs w:val="24"/>
        </w:rPr>
      </w:pPr>
      <w:r w:rsidRPr="002957F8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 xml:space="preserve">заведующий ГКУ ЗО                                                     </w:t>
      </w:r>
    </w:p>
    <w:p w14:paraId="679A3492" w14:textId="77777777" w:rsidR="006F49F2" w:rsidRPr="002957F8" w:rsidRDefault="006F49F2" w:rsidP="006F49F2">
      <w:pPr>
        <w:rPr>
          <w:rFonts w:ascii="Times New Roman" w:hAnsi="Times New Roman" w:cs="Times New Roman"/>
          <w:sz w:val="24"/>
          <w:szCs w:val="24"/>
        </w:rPr>
      </w:pPr>
      <w:r w:rsidRPr="002957F8">
        <w:rPr>
          <w:rFonts w:ascii="Times New Roman" w:hAnsi="Times New Roman" w:cs="Times New Roman"/>
          <w:sz w:val="24"/>
          <w:szCs w:val="24"/>
        </w:rPr>
        <w:t xml:space="preserve">ГКУ ЗО «Константиновский ДС № 1                            </w:t>
      </w:r>
      <w:proofErr w:type="gramStart"/>
      <w:r w:rsidRPr="002957F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957F8">
        <w:rPr>
          <w:rFonts w:ascii="Times New Roman" w:hAnsi="Times New Roman" w:cs="Times New Roman"/>
          <w:sz w:val="24"/>
          <w:szCs w:val="24"/>
        </w:rPr>
        <w:t>Константиновский ДС №1</w:t>
      </w:r>
    </w:p>
    <w:p w14:paraId="21DFC4A5" w14:textId="77777777" w:rsidR="006F49F2" w:rsidRPr="002957F8" w:rsidRDefault="006F49F2" w:rsidP="006F49F2">
      <w:pPr>
        <w:rPr>
          <w:rFonts w:ascii="Times New Roman" w:hAnsi="Times New Roman" w:cs="Times New Roman"/>
          <w:sz w:val="24"/>
          <w:szCs w:val="24"/>
        </w:rPr>
      </w:pPr>
      <w:r w:rsidRPr="002957F8">
        <w:rPr>
          <w:rFonts w:ascii="Times New Roman" w:hAnsi="Times New Roman" w:cs="Times New Roman"/>
          <w:sz w:val="24"/>
          <w:szCs w:val="24"/>
        </w:rPr>
        <w:t>«Теремок»</w:t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>«Теремок»</w:t>
      </w:r>
    </w:p>
    <w:p w14:paraId="2087AE3B" w14:textId="77777777" w:rsidR="006F49F2" w:rsidRPr="002957F8" w:rsidRDefault="006F49F2" w:rsidP="006F49F2">
      <w:pPr>
        <w:ind w:left="5670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«23» 08. </w:t>
      </w:r>
      <w:r w:rsidRPr="002957F8">
        <w:rPr>
          <w:rFonts w:ascii="Times New Roman" w:hAnsi="Times New Roman" w:cs="Times New Roman"/>
          <w:sz w:val="24"/>
          <w:szCs w:val="24"/>
        </w:rPr>
        <w:t>2023г.</w:t>
      </w:r>
      <w:r>
        <w:rPr>
          <w:rFonts w:ascii="Times New Roman" w:hAnsi="Times New Roman" w:cs="Times New Roman"/>
          <w:sz w:val="24"/>
          <w:szCs w:val="24"/>
        </w:rPr>
        <w:tab/>
      </w:r>
      <w:r w:rsidRPr="002957F8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2957F8">
        <w:rPr>
          <w:rFonts w:ascii="Times New Roman" w:hAnsi="Times New Roman" w:cs="Times New Roman"/>
          <w:sz w:val="24"/>
          <w:szCs w:val="24"/>
        </w:rPr>
        <w:t>М.И.Генсицкая</w:t>
      </w:r>
      <w:proofErr w:type="spellEnd"/>
    </w:p>
    <w:p w14:paraId="1033E16E" w14:textId="77777777" w:rsidR="006F49F2" w:rsidRPr="00BA6831" w:rsidRDefault="006F49F2" w:rsidP="006F49F2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Приказ ____ от «_____» _____ 2023г  </w:t>
      </w:r>
    </w:p>
    <w:p w14:paraId="2B589E94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C85063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C0976A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7DB939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375F8E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5985A2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68506D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E21E65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B4D665" w14:textId="77777777" w:rsidR="006D6B61" w:rsidRDefault="006D6B61" w:rsidP="006D6B6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</w:rPr>
      </w:pPr>
      <w:r>
        <w:rPr>
          <w:rStyle w:val="c11"/>
          <w:b/>
          <w:bCs/>
          <w:color w:val="000000"/>
          <w:sz w:val="32"/>
          <w:szCs w:val="32"/>
        </w:rPr>
        <w:t>ПОЛОЖЕНИЕ</w:t>
      </w:r>
    </w:p>
    <w:p w14:paraId="3E91AD88" w14:textId="77777777" w:rsidR="006D6B61" w:rsidRDefault="006D6B61" w:rsidP="006D6B6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</w:rPr>
      </w:pPr>
      <w:r>
        <w:rPr>
          <w:rStyle w:val="c11"/>
          <w:b/>
          <w:bCs/>
          <w:color w:val="000000"/>
          <w:sz w:val="32"/>
          <w:szCs w:val="32"/>
        </w:rPr>
        <w:t> о педагогической диагностике </w:t>
      </w:r>
    </w:p>
    <w:p w14:paraId="75BB0B83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ГКУ ЗО «Константиновский детский сад №1 «Теремок»</w:t>
      </w:r>
    </w:p>
    <w:p w14:paraId="23B5A5AA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A13504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7B8E27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0954BF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04F06B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87E1DC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F0761C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EFEB0F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1984F3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E4AB3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54887F" w14:textId="77777777" w:rsid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198D5D" w14:textId="77777777" w:rsidR="006F49F2" w:rsidRDefault="006F49F2" w:rsidP="006D6B61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D88E65" w14:textId="77777777" w:rsidR="006D6B61" w:rsidRPr="006D6B61" w:rsidRDefault="006D6B61" w:rsidP="006D6B61">
      <w:pPr>
        <w:shd w:val="clear" w:color="auto" w:fill="FFFFFF"/>
        <w:spacing w:after="0" w:line="240" w:lineRule="auto"/>
        <w:ind w:right="22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 Общие положения</w:t>
      </w:r>
    </w:p>
    <w:p w14:paraId="06DB96BB" w14:textId="77777777" w:rsidR="006D6B61" w:rsidRPr="006D6B61" w:rsidRDefault="006D6B61" w:rsidP="006D6B61">
      <w:pPr>
        <w:shd w:val="clear" w:color="auto" w:fill="FFFFFF"/>
        <w:spacing w:after="0" w:line="240" w:lineRule="auto"/>
        <w:ind w:righ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педагогической диагностике (дал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- Положение) в Государственном казенном учреждении дошкольная образовательная организация Запорожской области «Константиновский детский сад №1 «Теремок» Мелитопольского района</w:t>
      </w: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Учреждение) разработано в соответствии с:  </w:t>
      </w:r>
    </w:p>
    <w:p w14:paraId="313235D6" w14:textId="77777777" w:rsidR="006D6B61" w:rsidRPr="006D6B61" w:rsidRDefault="006D6B61" w:rsidP="006D6B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22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 правах ребенка ООН,</w:t>
      </w:r>
    </w:p>
    <w:p w14:paraId="6E482B88" w14:textId="77777777" w:rsidR="006D6B61" w:rsidRPr="006D6B61" w:rsidRDefault="006D6B61" w:rsidP="006D6B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22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РФ от 29.12.2012 года №273-Ф3 "Об образовании",                                                                                                            </w:t>
      </w:r>
    </w:p>
    <w:p w14:paraId="61BAE39C" w14:textId="77777777" w:rsidR="006D6B61" w:rsidRPr="006D6B61" w:rsidRDefault="006D6B61" w:rsidP="006D6B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22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Минобрнауки России от 17.10.2013г. № 1155 «Об утверждении федерального государственного образовательного стандарта дошкольного образования»,</w:t>
      </w:r>
    </w:p>
    <w:p w14:paraId="59BAC464" w14:textId="77777777" w:rsidR="006D6B61" w:rsidRPr="006D6B61" w:rsidRDefault="006D6B61" w:rsidP="006D6B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22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14:paraId="6D0D1FAB" w14:textId="77777777" w:rsidR="006D6B61" w:rsidRPr="006D6B61" w:rsidRDefault="006D6B61" w:rsidP="006D6B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22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дошкольной организации (далее ООП</w:t>
      </w: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B84E02E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Педагогическая диагностика - это механизм, позволяющий выявить индивидуальные особенности и перспективы развития ребенка, эффективность педагогических действий и дальнейшее планирование образовательной деятельности.</w:t>
      </w:r>
    </w:p>
    <w:p w14:paraId="2398FE55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Педагогическая диагностика связан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освоением воспитанниками О</w:t>
      </w: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заключается в анализе освоения ими содержания образовательных областей:</w:t>
      </w:r>
    </w:p>
    <w:p w14:paraId="3F61D081" w14:textId="77777777" w:rsidR="006D6B61" w:rsidRPr="006D6B61" w:rsidRDefault="006D6B61" w:rsidP="006D6B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14:paraId="2688C599" w14:textId="77777777" w:rsidR="006D6B61" w:rsidRPr="006D6B61" w:rsidRDefault="006D6B61" w:rsidP="006D6B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14:paraId="6811452A" w14:textId="77777777" w:rsidR="006D6B61" w:rsidRPr="006D6B61" w:rsidRDefault="006D6B61" w:rsidP="006D6B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14:paraId="79973A24" w14:textId="77777777" w:rsidR="006D6B61" w:rsidRPr="006D6B61" w:rsidRDefault="006D6B61" w:rsidP="006D6B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14:paraId="399E67C5" w14:textId="77777777" w:rsidR="006D6B61" w:rsidRPr="006D6B61" w:rsidRDefault="006D6B61" w:rsidP="006D6B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развитие.</w:t>
      </w:r>
    </w:p>
    <w:p w14:paraId="0CFFD19A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Педагогическая диагностика представляет собой систему сбора, анализа, хранения и накопления образовательных результатов, обеспечивающих непрерывность и своевременную корректировку образовательного процесса.</w:t>
      </w:r>
    </w:p>
    <w:p w14:paraId="4D18BD0A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Оценка физического развития проводится инструктором по физической культуре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здоровья детей всех возрастных групп проводит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старшей медицинской сестрой ДОО.</w:t>
      </w:r>
    </w:p>
    <w:p w14:paraId="4918F609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 необходимости проводится психологическая диагностика развития детей (выявление и изучение индивидуально-психологических особенностей детей) квалифицированными специалистами (педагогом-психологом).</w:t>
      </w:r>
    </w:p>
    <w:p w14:paraId="5DA38318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 старшем дошкольном возрасте (с 5 до 7 лет) проводится логопедическая диагностика детей квалифицированным специалистом – учителем-логопедом. При необходимости (при обращении родителей или педагогов) диагностика может проводится ранее для своевременного выявления отклонений в развитии и проведения необходимой коррекции.</w:t>
      </w:r>
    </w:p>
    <w:p w14:paraId="64E92907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Участие ребенка в психологической, логопедической диагностике допускается только с согласия его родителей (законных представителей).</w:t>
      </w:r>
    </w:p>
    <w:p w14:paraId="5FD7CE4D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Положение распространяется на деятельность всех педагогических работников дошкольных отделений Учреждения, осуществляющих профессиональную деятельность в соответствии с трудовым договором.</w:t>
      </w:r>
    </w:p>
    <w:p w14:paraId="75125B3A" w14:textId="77777777" w:rsidR="006D6B61" w:rsidRPr="006D6B61" w:rsidRDefault="006D6B61" w:rsidP="006D6B61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цели, задачи, функции и принципы педагогической диагностики</w:t>
      </w:r>
    </w:p>
    <w:p w14:paraId="5C42B88E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 педагогической диагностики – получить оперативные данные о текущем реальном состоянии и тенденциях изменения объекта диагностирования.</w:t>
      </w:r>
    </w:p>
    <w:p w14:paraId="06AEFC6D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педагогической диагностики:</w:t>
      </w:r>
    </w:p>
    <w:p w14:paraId="0216971A" w14:textId="77777777" w:rsidR="006D6B61" w:rsidRPr="006D6B61" w:rsidRDefault="006D6B61" w:rsidP="006D6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Индивидуализация образования (в том числе поддержки ребенка, построения его образовательной траектории для детей, испытывающих трудности в образовательном процессе или имеющих особые образовательные потребности);</w:t>
      </w:r>
    </w:p>
    <w:p w14:paraId="37AF6815" w14:textId="77777777" w:rsidR="006D6B61" w:rsidRPr="006D6B61" w:rsidRDefault="006D6B61" w:rsidP="006D6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работы с группой детей.</w:t>
      </w:r>
    </w:p>
    <w:p w14:paraId="5F38CAD7" w14:textId="77777777" w:rsidR="006D6B61" w:rsidRPr="006D6B61" w:rsidRDefault="006D6B61" w:rsidP="006D6B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организации образовательного процесса.</w:t>
      </w:r>
    </w:p>
    <w:p w14:paraId="20CA8973" w14:textId="77777777" w:rsidR="006D6B61" w:rsidRPr="006D6B61" w:rsidRDefault="006D6B61" w:rsidP="006D6B61">
      <w:pPr>
        <w:shd w:val="clear" w:color="auto" w:fill="FFFFFF"/>
        <w:spacing w:after="0" w:line="240" w:lineRule="auto"/>
        <w:ind w:right="2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Принципы педагогической диагностики:</w:t>
      </w:r>
    </w:p>
    <w:p w14:paraId="1507D779" w14:textId="77777777" w:rsidR="006D6B61" w:rsidRPr="006D6B61" w:rsidRDefault="006D6B61" w:rsidP="006D6B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последовательности и преемственности диагностики – проявляется в последовательном переходе от одних этапов, критериев и методов диагностики к другим по мере развития, обучения и воспитания личности, в поэтапном усложнении и углублении процесса диагностики.</w:t>
      </w:r>
    </w:p>
    <w:p w14:paraId="68E1F680" w14:textId="77777777" w:rsidR="006D6B61" w:rsidRPr="006D6B61" w:rsidRDefault="006D6B61" w:rsidP="006D6B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совет, экспертные комиссии).</w:t>
      </w:r>
    </w:p>
    <w:p w14:paraId="3FBA7985" w14:textId="77777777" w:rsidR="006D6B61" w:rsidRPr="006D6B61" w:rsidRDefault="006D6B61" w:rsidP="006D6B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прогностичности</w:t>
      </w:r>
      <w:proofErr w:type="spellEnd"/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проявляется в ориентации диагностической деятельности на коррекционную работу в «зоне ближайшего развития» дошкольников.</w:t>
      </w:r>
    </w:p>
    <w:p w14:paraId="6FD4C82B" w14:textId="77777777" w:rsidR="006D6B61" w:rsidRPr="006D6B61" w:rsidRDefault="006D6B61" w:rsidP="006D6B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научности (диагностическая работа опирается на научные исследования, обосновывающие выбор изучаемых показателей, методы, сроки и организацию обследования).</w:t>
      </w:r>
    </w:p>
    <w:p w14:paraId="51100631" w14:textId="77777777" w:rsidR="006D6B61" w:rsidRPr="006D6B61" w:rsidRDefault="006D6B61" w:rsidP="006D6B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этичности (диагностика проводится с соблюдением эстетических норм и правил);</w:t>
      </w:r>
    </w:p>
    <w:p w14:paraId="6ECA6748" w14:textId="77777777" w:rsidR="006D6B61" w:rsidRPr="006D6B61" w:rsidRDefault="006D6B61" w:rsidP="006D6B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оптимальности (минимальными усилиями должно быть получено достаточное количество диагностической информации).</w:t>
      </w:r>
    </w:p>
    <w:p w14:paraId="65E91B0F" w14:textId="77777777" w:rsidR="006D6B61" w:rsidRPr="006D6B61" w:rsidRDefault="006D6B61" w:rsidP="006D6B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непрерывности (педагогическая диагностика проводится на протяжении всего периода пребывания ребенка в детском саду).</w:t>
      </w:r>
    </w:p>
    <w:p w14:paraId="3ABFE97D" w14:textId="77777777" w:rsidR="006D6B61" w:rsidRPr="006D6B61" w:rsidRDefault="006D6B61" w:rsidP="006D6B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динамичности (педагогический инструментарий позволяет в установленные краткие сроки провести педагогическую диагностику).</w:t>
      </w:r>
    </w:p>
    <w:p w14:paraId="6F6D2E7C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Педагогическая диагностика:</w:t>
      </w:r>
    </w:p>
    <w:p w14:paraId="4A9D2F3A" w14:textId="77777777" w:rsidR="006D6B61" w:rsidRPr="006D6B61" w:rsidRDefault="006D6B61" w:rsidP="006D6B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фиксировать уровень актуального развития дошкольника и оценивать его динамику;</w:t>
      </w:r>
    </w:p>
    <w:p w14:paraId="0B29985E" w14:textId="77777777" w:rsidR="006D6B61" w:rsidRPr="006D6B61" w:rsidRDefault="006D6B61" w:rsidP="006D6B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зону ближайшего развития ребенка по каждому из направлений;</w:t>
      </w:r>
    </w:p>
    <w:p w14:paraId="55C70EE3" w14:textId="77777777" w:rsidR="006D6B61" w:rsidRPr="006D6B61" w:rsidRDefault="006D6B61" w:rsidP="006D6B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14:paraId="5092F1E8" w14:textId="77777777" w:rsidR="006D6B61" w:rsidRPr="006D6B61" w:rsidRDefault="006D6B61" w:rsidP="006D6B61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проведения педагогической диагностики</w:t>
      </w:r>
    </w:p>
    <w:p w14:paraId="30572A26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Педагогическая диагностика осуществляется во всех возрастных группах два раза в год – в начале и в конце учебного года. Фиксация результатов (входная и итоговая диагностики)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сентябре (первые 10 дней месяца) и май (первые</w:t>
      </w: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дней месяца).</w:t>
      </w:r>
    </w:p>
    <w:p w14:paraId="1AF8B79E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Распределение функций при оценке индивидуального развития ребенка:</w:t>
      </w:r>
    </w:p>
    <w:p w14:paraId="52A8EAA2" w14:textId="77777777" w:rsidR="006D6B61" w:rsidRPr="006D6B61" w:rsidRDefault="006D6B61" w:rsidP="006D6B6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обеспечивают условия объективного проведения оценки индивидуального развития ребенка (минимизируя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14:paraId="353E3892" w14:textId="77777777" w:rsidR="006D6B61" w:rsidRPr="006D6B61" w:rsidRDefault="006D6B61" w:rsidP="006D6B6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пециалисты ДОО </w:t>
      </w: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педагогическую диагностику (учитель-логопед, музыкальные руководители, инструктор по физическому воспитанию) своего направления развития личности воспитанников, педагог-психолог – психологическую диагностику при необходимости, анализируют результаты, формулируют причины успехов или неудач, намечают пути коррекции;</w:t>
      </w:r>
    </w:p>
    <w:p w14:paraId="2F0D0C36" w14:textId="77777777" w:rsidR="006D6B61" w:rsidRPr="006D6B61" w:rsidRDefault="006D6B61" w:rsidP="006D6B6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воспитатели проводят оценку индивидуального развития воспитанников, анализируют результаты, формулируют причины успехов или неудач, намечают пути коррекции.</w:t>
      </w:r>
    </w:p>
    <w:p w14:paraId="229A3EEC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Оценка индивидуального развития осуществляется:</w:t>
      </w:r>
    </w:p>
    <w:p w14:paraId="126CAC45" w14:textId="77777777" w:rsidR="006D6B61" w:rsidRPr="006D6B61" w:rsidRDefault="006D6B61" w:rsidP="006D6B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ребенка в учреждение (в течение двух месяцев)</w:t>
      </w:r>
    </w:p>
    <w:p w14:paraId="6E197FF2" w14:textId="77777777" w:rsidR="006D6B61" w:rsidRPr="006D6B61" w:rsidRDefault="006D6B61" w:rsidP="006D6B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(сентябрь)</w:t>
      </w:r>
      <w:r w:rsidR="00EE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конце учебного года (май</w:t>
      </w: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в целях определения динамики развития ребенка;</w:t>
      </w:r>
    </w:p>
    <w:p w14:paraId="634E5F8C" w14:textId="77777777" w:rsidR="006D6B61" w:rsidRPr="006D6B61" w:rsidRDefault="006D6B61" w:rsidP="006D6B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обращения родителей (законных представителей) ребенка.</w:t>
      </w:r>
    </w:p>
    <w:p w14:paraId="50B468C8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ситуации.</w:t>
      </w:r>
    </w:p>
    <w:p w14:paraId="3424A237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Фиксация показате</w:t>
      </w:r>
      <w:r w:rsidR="00EE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</w:t>
      </w:r>
      <w:proofErr w:type="gramStart"/>
      <w:r w:rsidR="00EE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.</w:t>
      </w:r>
      <w:proofErr w:type="gramEnd"/>
    </w:p>
    <w:p w14:paraId="7C6FDE7C" w14:textId="77777777" w:rsidR="00EE788F" w:rsidRPr="00040FDE" w:rsidRDefault="00EE788F" w:rsidP="00EE788F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14:paraId="6AB73853" w14:textId="77777777" w:rsidR="00EE788F" w:rsidRPr="00040FDE" w:rsidRDefault="00EE788F" w:rsidP="00EE788F">
      <w:pPr>
        <w:pStyle w:val="Bodytext100"/>
        <w:numPr>
          <w:ilvl w:val="0"/>
          <w:numId w:val="12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14:paraId="11F8BCF8" w14:textId="77777777" w:rsidR="00EE788F" w:rsidRPr="00040FDE" w:rsidRDefault="00EE788F" w:rsidP="00EE788F">
      <w:pPr>
        <w:pStyle w:val="Bodytext100"/>
        <w:numPr>
          <w:ilvl w:val="0"/>
          <w:numId w:val="12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14:paraId="0E763064" w14:textId="77777777" w:rsidR="00EE788F" w:rsidRPr="00040FDE" w:rsidRDefault="00EE788F" w:rsidP="00EE788F">
      <w:pPr>
        <w:pStyle w:val="Bodytext100"/>
        <w:numPr>
          <w:ilvl w:val="0"/>
          <w:numId w:val="12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14:paraId="672B2BF1" w14:textId="77777777" w:rsidR="00EE788F" w:rsidRPr="00040FDE" w:rsidRDefault="00EE788F" w:rsidP="00EE788F">
      <w:pPr>
        <w:pStyle w:val="Bodytext100"/>
        <w:numPr>
          <w:ilvl w:val="0"/>
          <w:numId w:val="12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14:paraId="7E419E8E" w14:textId="77777777" w:rsidR="00EE788F" w:rsidRPr="00040FDE" w:rsidRDefault="00EE788F" w:rsidP="00EE788F">
      <w:pPr>
        <w:pStyle w:val="Bodytext100"/>
        <w:numPr>
          <w:ilvl w:val="0"/>
          <w:numId w:val="12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14:paraId="366C9DE8" w14:textId="77777777" w:rsidR="006D6B61" w:rsidRDefault="00EE788F" w:rsidP="00EE7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788F">
        <w:rPr>
          <w:rFonts w:ascii="Times New Roman" w:hAnsi="Times New Roman" w:cs="Times New Roman"/>
          <w:sz w:val="23"/>
          <w:szCs w:val="23"/>
        </w:rPr>
        <w:t>Таблицы педагогической диагностики заполняются дважды в год.</w:t>
      </w:r>
    </w:p>
    <w:p w14:paraId="7FF28B8B" w14:textId="77777777" w:rsidR="00EE788F" w:rsidRPr="00EE788F" w:rsidRDefault="00EE788F" w:rsidP="00EE788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788F">
        <w:rPr>
          <w:rFonts w:ascii="Times New Roman" w:eastAsia="Times New Roman" w:hAnsi="Times New Roman" w:cs="Times New Roman"/>
          <w:sz w:val="23"/>
          <w:szCs w:val="23"/>
        </w:rPr>
        <w:t>Технология работы с таблицами проста и включает</w:t>
      </w:r>
    </w:p>
    <w:p w14:paraId="16E05187" w14:textId="77777777" w:rsidR="00EE788F" w:rsidRPr="00EE788F" w:rsidRDefault="00EE788F" w:rsidP="00EE788F">
      <w:pPr>
        <w:widowControl w:val="0"/>
        <w:numPr>
          <w:ilvl w:val="0"/>
          <w:numId w:val="13"/>
        </w:numPr>
        <w:tabs>
          <w:tab w:val="left" w:pos="17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788F">
        <w:rPr>
          <w:rFonts w:ascii="Times New Roman" w:eastAsia="Times New Roman" w:hAnsi="Times New Roman" w:cs="Times New Roman"/>
          <w:sz w:val="23"/>
          <w:szCs w:val="23"/>
        </w:rPr>
        <w:t>этапа.</w:t>
      </w:r>
    </w:p>
    <w:p w14:paraId="36A46F9A" w14:textId="77777777" w:rsidR="00EE788F" w:rsidRPr="00EE788F" w:rsidRDefault="00EE788F" w:rsidP="00EE788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7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Этап I.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t xml:space="preserve"> Напротив фамилии и имени каждого ребенка проставляются "бал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тов освоения общеобразовательной программы.</w:t>
      </w:r>
    </w:p>
    <w:p w14:paraId="5D5A2C54" w14:textId="77777777" w:rsidR="00EE788F" w:rsidRPr="00EE788F" w:rsidRDefault="00EE788F" w:rsidP="00EE788F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7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Этап 2.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EE788F">
        <w:rPr>
          <w:rFonts w:ascii="Times New Roman" w:eastAsia="Times New Roman" w:hAnsi="Times New Roman" w:cs="Times New Roman"/>
          <w:sz w:val="23"/>
          <w:szCs w:val="23"/>
        </w:rPr>
        <w:t>общегрупповых</w:t>
      </w:r>
      <w:proofErr w:type="spellEnd"/>
      <w:r w:rsidRPr="00EE788F">
        <w:rPr>
          <w:rFonts w:ascii="Times New Roman" w:eastAsia="Times New Roman" w:hAnsi="Times New Roman" w:cs="Times New Roman"/>
          <w:sz w:val="23"/>
          <w:szCs w:val="23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EE788F">
        <w:rPr>
          <w:rFonts w:ascii="Times New Roman" w:eastAsia="Times New Roman" w:hAnsi="Times New Roman" w:cs="Times New Roman"/>
          <w:sz w:val="23"/>
          <w:szCs w:val="23"/>
        </w:rPr>
        <w:t>мсдико</w:t>
      </w:r>
      <w:proofErr w:type="spellEnd"/>
      <w:r w:rsidRPr="00EE788F">
        <w:rPr>
          <w:rFonts w:ascii="Times New Roman" w:eastAsia="Times New Roman" w:hAnsi="Times New Roman" w:cs="Times New Roman"/>
          <w:sz w:val="23"/>
          <w:szCs w:val="23"/>
        </w:rPr>
        <w:t>-психолого-</w:t>
      </w:r>
      <w:proofErr w:type="spellStart"/>
      <w:r w:rsidRPr="00EE788F">
        <w:rPr>
          <w:rFonts w:ascii="Times New Roman" w:eastAsia="Times New Roman" w:hAnsi="Times New Roman" w:cs="Times New Roman"/>
          <w:sz w:val="23"/>
          <w:szCs w:val="23"/>
        </w:rPr>
        <w:t>иедагогичсскому</w:t>
      </w:r>
      <w:proofErr w:type="spellEnd"/>
      <w:r w:rsidRPr="00EE788F">
        <w:rPr>
          <w:rFonts w:ascii="Times New Roman" w:eastAsia="Times New Roman" w:hAnsi="Times New Roman" w:cs="Times New Roman"/>
          <w:sz w:val="23"/>
          <w:szCs w:val="23"/>
        </w:rPr>
        <w:t xml:space="preserve"> совещанию), а также для ведения учета </w:t>
      </w:r>
      <w:proofErr w:type="spellStart"/>
      <w:r w:rsidRPr="00EE788F">
        <w:rPr>
          <w:rFonts w:ascii="Times New Roman" w:eastAsia="Times New Roman" w:hAnsi="Times New Roman" w:cs="Times New Roman"/>
          <w:sz w:val="23"/>
          <w:szCs w:val="23"/>
        </w:rPr>
        <w:t>общегрупповых</w:t>
      </w:r>
      <w:proofErr w:type="spellEnd"/>
      <w:r w:rsidRPr="00EE788F">
        <w:rPr>
          <w:rFonts w:ascii="Times New Roman" w:eastAsia="Times New Roman" w:hAnsi="Times New Roman" w:cs="Times New Roman"/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14:paraId="676373FF" w14:textId="77777777" w:rsidR="00EE788F" w:rsidRPr="00EE788F" w:rsidRDefault="00EE788F" w:rsidP="00EE788F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788F">
        <w:rPr>
          <w:rFonts w:ascii="Times New Roman" w:eastAsia="Times New Roman" w:hAnsi="Times New Roman" w:cs="Times New Roman"/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ществлять психолого-</w:t>
      </w:r>
      <w:proofErr w:type="spellStart"/>
      <w:r w:rsidRPr="00EE788F">
        <w:rPr>
          <w:rFonts w:ascii="Times New Roman" w:eastAsia="Times New Roman" w:hAnsi="Times New Roman" w:cs="Times New Roman"/>
          <w:sz w:val="23"/>
          <w:szCs w:val="23"/>
        </w:rPr>
        <w:t>методичсскую</w:t>
      </w:r>
      <w:proofErr w:type="spellEnd"/>
      <w:r w:rsidRPr="00EE788F">
        <w:rPr>
          <w:rFonts w:ascii="Times New Roman" w:eastAsia="Times New Roman" w:hAnsi="Times New Roman" w:cs="Times New Roman"/>
          <w:sz w:val="23"/>
          <w:szCs w:val="23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ку или </w:t>
      </w:r>
      <w:proofErr w:type="spellStart"/>
      <w:r w:rsidRPr="00EE788F">
        <w:rPr>
          <w:rFonts w:ascii="Times New Roman" w:eastAsia="Times New Roman" w:hAnsi="Times New Roman" w:cs="Times New Roman"/>
          <w:sz w:val="23"/>
          <w:szCs w:val="23"/>
        </w:rPr>
        <w:t>общегрупповому</w:t>
      </w:r>
      <w:proofErr w:type="spellEnd"/>
      <w:r w:rsidRPr="00EE788F">
        <w:rPr>
          <w:rFonts w:ascii="Times New Roman" w:eastAsia="Times New Roman" w:hAnsi="Times New Roman" w:cs="Times New Roman"/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EE788F">
        <w:rPr>
          <w:rFonts w:ascii="Times New Roman" w:eastAsia="Times New Roman" w:hAnsi="Times New Roman" w:cs="Times New Roman"/>
          <w:sz w:val="23"/>
          <w:szCs w:val="23"/>
        </w:rPr>
        <w:softHyphen/>
        <w:t>вательной области. (</w:t>
      </w:r>
      <w:r w:rsidRPr="00EE7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Указанные интервалы средних значений носят реко</w:t>
      </w:r>
      <w:r w:rsidRPr="00EE7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14:paraId="6D65E389" w14:textId="77777777" w:rsidR="00EE788F" w:rsidRPr="00EE788F" w:rsidRDefault="00EE788F" w:rsidP="00EE788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788F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EE788F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EE788F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EE788F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организации.</w:t>
      </w:r>
    </w:p>
    <w:p w14:paraId="78D7002B" w14:textId="77777777" w:rsidR="00EE788F" w:rsidRPr="006D6B61" w:rsidRDefault="00EE788F" w:rsidP="00EE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2E6622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потребностями.</w:t>
      </w:r>
    </w:p>
    <w:p w14:paraId="6E111192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конце учебного года организуется итоговая диагностика, проводится сравнительный анализ результатов на начало и конец учебного года, показывающий эффективность педагогических воздействий. По результатам педагогической диагностики с учётом выявленных проблем проводится проектирование педагогического процесса на новый учебный год, а также организация методической работы с педагогами.</w:t>
      </w:r>
    </w:p>
    <w:p w14:paraId="1FDC0B8C" w14:textId="77777777" w:rsidR="006D6B61" w:rsidRPr="006D6B61" w:rsidRDefault="00EE788F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Результаты</w:t>
      </w:r>
      <w:r w:rsidR="006D6B61"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диагностики (оценки индивидуально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развития)</w:t>
      </w:r>
      <w:r w:rsidR="006D6B61"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воспитателями</w:t>
      </w:r>
      <w:r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  <w:t xml:space="preserve"> </w:t>
      </w:r>
      <w:r w:rsidR="006D6B61"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возрастных групп и специа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листами ДО заместителю заведующего по ВМР в виде сводных таблиц и обобщающей справки (отчет) </w:t>
      </w:r>
    </w:p>
    <w:p w14:paraId="57B3B6ED" w14:textId="77777777" w:rsidR="006D6B61" w:rsidRPr="006D6B61" w:rsidRDefault="006D6B61" w:rsidP="006D6B61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Инструментарий педагогической диагностики</w:t>
      </w:r>
    </w:p>
    <w:p w14:paraId="247D7D5D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качестве основных методов, позволяющих выявить степень реализации программы и оценить уровень развития детей, в условиях ДО используются:</w:t>
      </w:r>
    </w:p>
    <w:p w14:paraId="7D3F1566" w14:textId="77777777" w:rsidR="006D6B61" w:rsidRPr="006D6B61" w:rsidRDefault="006D6B61" w:rsidP="006D6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которое дополняется свободным общением педагога с детьми, беседами, играми, рассматриванием картинок;</w:t>
      </w:r>
    </w:p>
    <w:p w14:paraId="7824E83B" w14:textId="77777777" w:rsidR="006D6B61" w:rsidRPr="006D6B61" w:rsidRDefault="006D6B61" w:rsidP="006D6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организованные диагностические занятия в период, определенный образовательной программой дошкольного учреждения для мониторинга;</w:t>
      </w:r>
    </w:p>
    <w:p w14:paraId="3AEE1B24" w14:textId="77777777" w:rsidR="006D6B61" w:rsidRPr="006D6B61" w:rsidRDefault="006D6B61" w:rsidP="006D6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продуктов деятельности детей;</w:t>
      </w:r>
    </w:p>
    <w:p w14:paraId="5B9409B8" w14:textId="77777777" w:rsidR="006D6B61" w:rsidRPr="006D6B61" w:rsidRDefault="006D6B61" w:rsidP="006D6B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родителями.</w:t>
      </w:r>
    </w:p>
    <w:p w14:paraId="5945C949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Обследование проводится обязательно в игровой форме.</w:t>
      </w:r>
    </w:p>
    <w:p w14:paraId="6547CF82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Наблюдение осуществляется педагогом во всех естественно возникающих образовательных ситуациях: в группе, на прогулке, во время прихода в ДО и ухода из него.</w:t>
      </w:r>
    </w:p>
    <w:p w14:paraId="0EF08DD7" w14:textId="77777777" w:rsidR="006D6B61" w:rsidRPr="006D6B61" w:rsidRDefault="006D6B61" w:rsidP="006D6B61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D6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D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Методологическая основа педагогической диагностики</w:t>
      </w:r>
    </w:p>
    <w:p w14:paraId="3D7E1BE4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Для проведения педагогической диагностики используются параметры педагогической диагностики индивидуального развития детей от 2 до 7 лет (Верещагина Н. В. Диагностика педагогического процесса в дошкольной образовательной организации — СПб.: ООО «ИЗДАТЕЛЬСТВО «ДЕТСТВО-ПРЕСС», 2017.)</w:t>
      </w:r>
    </w:p>
    <w:p w14:paraId="2A00C8CE" w14:textId="77777777" w:rsidR="006D6B61" w:rsidRPr="006D6B61" w:rsidRDefault="006D6B61" w:rsidP="006D6B61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Ответственность должностного лица, осуществляющего педагогическую диагностику</w:t>
      </w:r>
    </w:p>
    <w:p w14:paraId="7B244B8B" w14:textId="77777777" w:rsidR="006D6B61" w:rsidRPr="006D6B61" w:rsidRDefault="006D6B61" w:rsidP="006D6B61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Должностное лицо, осуществляющее педагогический мониторинг в ДО, несет</w:t>
      </w:r>
    </w:p>
    <w:p w14:paraId="3A7302FD" w14:textId="77777777" w:rsidR="006D6B61" w:rsidRPr="006D6B61" w:rsidRDefault="006D6B61" w:rsidP="006D6B61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за:</w:t>
      </w:r>
    </w:p>
    <w:p w14:paraId="69468889" w14:textId="77777777" w:rsidR="006D6B61" w:rsidRPr="006D6B61" w:rsidRDefault="006D6B61" w:rsidP="006D6B6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14:paraId="51F0EDCC" w14:textId="77777777" w:rsidR="006D6B61" w:rsidRPr="006D6B61" w:rsidRDefault="006D6B61" w:rsidP="006D6B6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итогами обследования воспитанников, соответствующих должностных лиц (в рамках их должностных полномочий);</w:t>
      </w:r>
    </w:p>
    <w:p w14:paraId="22DF98E2" w14:textId="77777777" w:rsidR="006D6B61" w:rsidRPr="006D6B61" w:rsidRDefault="006D6B61" w:rsidP="006D6B6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конфиденциальности;</w:t>
      </w:r>
    </w:p>
    <w:p w14:paraId="76F8CD8C" w14:textId="77777777" w:rsidR="006D6B61" w:rsidRPr="006D6B61" w:rsidRDefault="006D6B61" w:rsidP="006D6B6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проведения обследования воспитанников;</w:t>
      </w:r>
    </w:p>
    <w:p w14:paraId="41F25D95" w14:textId="77777777" w:rsidR="006D6B61" w:rsidRPr="006D6B61" w:rsidRDefault="006D6B61" w:rsidP="006D6B6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доказательность выводов по итогам диагностирования воспитанников;</w:t>
      </w:r>
    </w:p>
    <w:p w14:paraId="09FD025C" w14:textId="77777777" w:rsidR="006D6B61" w:rsidRPr="006D6B61" w:rsidRDefault="006D6B61" w:rsidP="006D6B6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соответствующей документации по итогам проведения диагностических мероприятий в установленные сроки</w:t>
      </w:r>
    </w:p>
    <w:p w14:paraId="4A50461C" w14:textId="77777777" w:rsidR="006D6B61" w:rsidRPr="006D6B61" w:rsidRDefault="006D6B61" w:rsidP="006D6B61">
      <w:pPr>
        <w:shd w:val="clear" w:color="auto" w:fill="FFFFFF"/>
        <w:spacing w:after="0" w:line="240" w:lineRule="auto"/>
        <w:ind w:left="37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Контроль</w:t>
      </w:r>
    </w:p>
    <w:p w14:paraId="049E6CFA" w14:textId="77777777" w:rsidR="006D6B61" w:rsidRPr="006D6B61" w:rsidRDefault="006D6B61" w:rsidP="006D6B61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Контроль проведения и объективности оценки индивидуального развития ребенка осуществляе</w:t>
      </w:r>
      <w:r w:rsidR="00EE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заместителем директора по ВМР </w:t>
      </w: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следующих форм:</w:t>
      </w:r>
    </w:p>
    <w:p w14:paraId="4CC76D44" w14:textId="77777777" w:rsidR="006D6B61" w:rsidRPr="006D6B61" w:rsidRDefault="006D6B61" w:rsidP="006D6B6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текущий контроль;</w:t>
      </w:r>
    </w:p>
    <w:p w14:paraId="19B79742" w14:textId="77777777" w:rsidR="006D6B61" w:rsidRPr="006D6B61" w:rsidRDefault="006D6B61" w:rsidP="006D6B6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контроль;</w:t>
      </w:r>
    </w:p>
    <w:p w14:paraId="33327261" w14:textId="77777777" w:rsidR="006D6B61" w:rsidRPr="006D6B61" w:rsidRDefault="006D6B61" w:rsidP="006D6B6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 контроль;</w:t>
      </w:r>
    </w:p>
    <w:p w14:paraId="315ABDF1" w14:textId="77777777" w:rsidR="006D6B61" w:rsidRPr="006D6B61" w:rsidRDefault="006D6B61" w:rsidP="006D6B61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деятельности в рамках контроля: посещение и анализ образовательной деятельности, режимных моментов, обсуждение результатов с педагогом.</w:t>
      </w:r>
    </w:p>
    <w:p w14:paraId="0135A411" w14:textId="77777777" w:rsidR="006D6B61" w:rsidRPr="006D6B61" w:rsidRDefault="006D6B61" w:rsidP="006D6B61">
      <w:pPr>
        <w:shd w:val="clear" w:color="auto" w:fill="FFFFFF"/>
        <w:spacing w:after="0" w:line="240" w:lineRule="auto"/>
        <w:ind w:left="37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Документация</w:t>
      </w:r>
    </w:p>
    <w:p w14:paraId="01E3C7AB" w14:textId="77777777" w:rsidR="006D6B61" w:rsidRPr="006D6B61" w:rsidRDefault="006D6B61" w:rsidP="006D6B61">
      <w:pPr>
        <w:shd w:val="clear" w:color="auto" w:fill="FFFFFF"/>
        <w:spacing w:after="0" w:line="240" w:lineRule="auto"/>
        <w:ind w:right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Педагогические работники, осуществляющие педагогическую диагностику:</w:t>
      </w:r>
    </w:p>
    <w:p w14:paraId="1A6F9409" w14:textId="77777777" w:rsidR="006D6B61" w:rsidRPr="006D6B61" w:rsidRDefault="006D6B61" w:rsidP="006D6B6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заполняют диагностические карты по пяти образовательным областям на начало и конец учебного года;</w:t>
      </w:r>
    </w:p>
    <w:p w14:paraId="458EE2FD" w14:textId="77777777" w:rsidR="006D6B61" w:rsidRPr="006D6B61" w:rsidRDefault="006D6B61" w:rsidP="006D6B6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количественный и качественный анализ по каждой области, а также обобщающую справку по результатам диагностирования;</w:t>
      </w:r>
    </w:p>
    <w:p w14:paraId="15A6DA91" w14:textId="77777777" w:rsidR="006D6B61" w:rsidRPr="006D6B61" w:rsidRDefault="006D6B61" w:rsidP="006D6B6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в установленные сроки предоставляются старшему воспитателю, который обобщает результаты диагностирования по ДО.</w:t>
      </w:r>
    </w:p>
    <w:p w14:paraId="3D1BB5F5" w14:textId="77777777" w:rsidR="006D6B61" w:rsidRPr="006D6B61" w:rsidRDefault="006D6B61" w:rsidP="006D6B6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учебного года педагоги разрабатывают индивидуальные траектории развития или программы работы с одаренными обучающимися и обучающихся с особыми образовательными потребностями.</w:t>
      </w:r>
    </w:p>
    <w:p w14:paraId="6B204434" w14:textId="77777777" w:rsidR="006D6B61" w:rsidRPr="006D6B61" w:rsidRDefault="006D6B61" w:rsidP="006D6B61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D6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Диагностические карты хранятся у педагогов в течение 5-ти лет, аналитический материал -  в методическом кабинете.  </w:t>
      </w:r>
    </w:p>
    <w:p w14:paraId="4FE574AD" w14:textId="77777777" w:rsidR="00A55D6B" w:rsidRDefault="00A55D6B"/>
    <w:sectPr w:rsidR="00A5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FD1"/>
    <w:multiLevelType w:val="multilevel"/>
    <w:tmpl w:val="2354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97278"/>
    <w:multiLevelType w:val="multilevel"/>
    <w:tmpl w:val="9084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21A55"/>
    <w:multiLevelType w:val="multilevel"/>
    <w:tmpl w:val="EF36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75A9B"/>
    <w:multiLevelType w:val="multilevel"/>
    <w:tmpl w:val="90AC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873DE"/>
    <w:multiLevelType w:val="multilevel"/>
    <w:tmpl w:val="D6D4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C5E83"/>
    <w:multiLevelType w:val="multilevel"/>
    <w:tmpl w:val="158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33EE5"/>
    <w:multiLevelType w:val="multilevel"/>
    <w:tmpl w:val="2D0C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452E8"/>
    <w:multiLevelType w:val="multilevel"/>
    <w:tmpl w:val="C4CE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C361E"/>
    <w:multiLevelType w:val="multilevel"/>
    <w:tmpl w:val="970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7422C5"/>
    <w:multiLevelType w:val="multilevel"/>
    <w:tmpl w:val="3256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C523C3"/>
    <w:multiLevelType w:val="multilevel"/>
    <w:tmpl w:val="57E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797"/>
    <w:rsid w:val="004A0797"/>
    <w:rsid w:val="006D6B61"/>
    <w:rsid w:val="006F49F2"/>
    <w:rsid w:val="00A55D6B"/>
    <w:rsid w:val="00E137F2"/>
    <w:rsid w:val="00E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8FEA"/>
  <w15:docId w15:val="{FE2B65C3-C6C2-4AF5-82D9-9A2D1EAE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D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6B61"/>
  </w:style>
  <w:style w:type="character" w:customStyle="1" w:styleId="Bodytext10">
    <w:name w:val="Body text (10)_"/>
    <w:basedOn w:val="a0"/>
    <w:link w:val="Bodytext100"/>
    <w:rsid w:val="00EE78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EE78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</cp:revision>
  <cp:lastPrinted>2023-09-21T07:57:00Z</cp:lastPrinted>
  <dcterms:created xsi:type="dcterms:W3CDTF">2023-09-19T02:23:00Z</dcterms:created>
  <dcterms:modified xsi:type="dcterms:W3CDTF">2023-09-21T07:57:00Z</dcterms:modified>
</cp:coreProperties>
</file>